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FE4" w:rsidRPr="00944BF9" w:rsidRDefault="00B41FE4" w:rsidP="00944BF9">
      <w:pPr>
        <w:ind w:left="7200" w:firstLine="720"/>
        <w:rPr>
          <w:rFonts w:asciiTheme="majorHAnsi" w:hAnsiTheme="majorHAnsi"/>
          <w:b/>
          <w:bCs/>
          <w:sz w:val="24"/>
          <w:szCs w:val="24"/>
        </w:rPr>
      </w:pPr>
      <w:r w:rsidRPr="00944BF9">
        <w:rPr>
          <w:rFonts w:asciiTheme="majorHAnsi" w:hAnsiTheme="majorHAnsi"/>
          <w:b/>
          <w:bCs/>
          <w:sz w:val="24"/>
          <w:szCs w:val="24"/>
        </w:rPr>
        <w:t>Annexure B</w:t>
      </w:r>
    </w:p>
    <w:p w:rsidR="00B41FE4" w:rsidRPr="00944BF9" w:rsidRDefault="00B41FE4" w:rsidP="00944BF9">
      <w:pPr>
        <w:jc w:val="center"/>
        <w:rPr>
          <w:rFonts w:asciiTheme="majorHAnsi" w:hAnsiTheme="majorHAnsi"/>
          <w:b/>
          <w:bCs/>
        </w:rPr>
      </w:pPr>
      <w:r w:rsidRPr="00944BF9">
        <w:rPr>
          <w:rFonts w:asciiTheme="majorHAnsi" w:hAnsiTheme="majorHAnsi"/>
          <w:b/>
          <w:bCs/>
          <w:sz w:val="28"/>
          <w:szCs w:val="26"/>
        </w:rPr>
        <w:t>(</w:t>
      </w:r>
      <w:proofErr w:type="spellStart"/>
      <w:r w:rsidRPr="00944BF9">
        <w:rPr>
          <w:rFonts w:asciiTheme="majorHAnsi" w:hAnsiTheme="majorHAnsi"/>
          <w:b/>
          <w:bCs/>
          <w:sz w:val="28"/>
          <w:szCs w:val="26"/>
        </w:rPr>
        <w:t>Proforma</w:t>
      </w:r>
      <w:proofErr w:type="spellEnd"/>
      <w:r w:rsidRPr="00944BF9">
        <w:rPr>
          <w:rFonts w:asciiTheme="majorHAnsi" w:hAnsiTheme="majorHAnsi"/>
          <w:b/>
          <w:bCs/>
          <w:sz w:val="28"/>
          <w:szCs w:val="26"/>
        </w:rPr>
        <w:t xml:space="preserve"> for Financial Bid)</w:t>
      </w:r>
    </w:p>
    <w:p w:rsidR="00944BF9" w:rsidRPr="00944BF9" w:rsidRDefault="00B41FE4" w:rsidP="00944BF9">
      <w:pPr>
        <w:pStyle w:val="NoSpacing"/>
        <w:rPr>
          <w:rFonts w:asciiTheme="majorHAnsi" w:hAnsiTheme="majorHAnsi"/>
          <w:b/>
          <w:bCs/>
          <w:sz w:val="24"/>
          <w:szCs w:val="24"/>
        </w:rPr>
      </w:pPr>
      <w:r w:rsidRPr="00944BF9">
        <w:rPr>
          <w:rFonts w:asciiTheme="majorHAnsi" w:hAnsiTheme="majorHAnsi"/>
          <w:b/>
          <w:bCs/>
          <w:sz w:val="24"/>
          <w:szCs w:val="24"/>
        </w:rPr>
        <w:t xml:space="preserve">To, </w:t>
      </w:r>
    </w:p>
    <w:p w:rsidR="00B41FE4" w:rsidRPr="00944BF9" w:rsidRDefault="00B41FE4" w:rsidP="00944BF9">
      <w:pPr>
        <w:pStyle w:val="NoSpacing"/>
        <w:rPr>
          <w:rFonts w:asciiTheme="majorHAnsi" w:hAnsiTheme="majorHAnsi"/>
          <w:b/>
          <w:bCs/>
          <w:sz w:val="24"/>
          <w:szCs w:val="24"/>
        </w:rPr>
      </w:pPr>
      <w:r w:rsidRPr="00944BF9">
        <w:rPr>
          <w:rFonts w:asciiTheme="majorHAnsi" w:hAnsiTheme="majorHAnsi"/>
          <w:b/>
          <w:bCs/>
          <w:sz w:val="24"/>
          <w:szCs w:val="24"/>
        </w:rPr>
        <w:t>Regional Head,</w:t>
      </w:r>
    </w:p>
    <w:p w:rsidR="00B41FE4" w:rsidRPr="00944BF9" w:rsidRDefault="00B41FE4" w:rsidP="00944BF9">
      <w:pPr>
        <w:pStyle w:val="NoSpacing"/>
        <w:rPr>
          <w:rFonts w:asciiTheme="majorHAnsi" w:hAnsiTheme="majorHAnsi"/>
          <w:b/>
          <w:bCs/>
          <w:sz w:val="24"/>
          <w:szCs w:val="24"/>
        </w:rPr>
      </w:pPr>
      <w:r w:rsidRPr="00944BF9">
        <w:rPr>
          <w:rFonts w:asciiTheme="majorHAnsi" w:hAnsiTheme="majorHAnsi"/>
          <w:b/>
          <w:bCs/>
          <w:sz w:val="24"/>
          <w:szCs w:val="24"/>
        </w:rPr>
        <w:t>Central Bank of India,</w:t>
      </w:r>
    </w:p>
    <w:p w:rsidR="00B41FE4" w:rsidRPr="00944BF9" w:rsidRDefault="00B41FE4" w:rsidP="00944BF9">
      <w:pPr>
        <w:pStyle w:val="NoSpacing"/>
        <w:rPr>
          <w:rFonts w:asciiTheme="majorHAnsi" w:hAnsiTheme="majorHAnsi"/>
          <w:b/>
          <w:bCs/>
          <w:sz w:val="24"/>
          <w:szCs w:val="24"/>
        </w:rPr>
      </w:pPr>
      <w:r w:rsidRPr="00944BF9">
        <w:rPr>
          <w:rFonts w:asciiTheme="majorHAnsi" w:hAnsiTheme="majorHAnsi"/>
          <w:b/>
          <w:bCs/>
          <w:sz w:val="24"/>
          <w:szCs w:val="24"/>
        </w:rPr>
        <w:t>Regional Office</w:t>
      </w:r>
      <w:r w:rsidR="00944BF9" w:rsidRPr="00944BF9">
        <w:rPr>
          <w:rFonts w:asciiTheme="majorHAnsi" w:hAnsiTheme="majorHAnsi"/>
          <w:b/>
          <w:bCs/>
          <w:sz w:val="24"/>
          <w:szCs w:val="24"/>
        </w:rPr>
        <w:t xml:space="preserve"> Jamnagar</w:t>
      </w:r>
      <w:r w:rsidRPr="00944BF9">
        <w:rPr>
          <w:rFonts w:asciiTheme="majorHAnsi" w:hAnsiTheme="majorHAnsi"/>
          <w:b/>
          <w:bCs/>
          <w:sz w:val="24"/>
          <w:szCs w:val="24"/>
        </w:rPr>
        <w:t>,</w:t>
      </w:r>
    </w:p>
    <w:p w:rsidR="00944BF9" w:rsidRDefault="00944BF9">
      <w:pPr>
        <w:rPr>
          <w:rFonts w:asciiTheme="majorHAnsi" w:hAnsiTheme="majorHAnsi"/>
        </w:rPr>
      </w:pPr>
    </w:p>
    <w:p w:rsidR="00B41FE4" w:rsidRPr="00944BF9" w:rsidRDefault="00B41FE4">
      <w:pPr>
        <w:rPr>
          <w:rFonts w:asciiTheme="majorHAnsi" w:hAnsiTheme="majorHAnsi"/>
          <w:b/>
          <w:bCs/>
        </w:rPr>
      </w:pPr>
      <w:r w:rsidRPr="00944BF9">
        <w:rPr>
          <w:rFonts w:asciiTheme="majorHAnsi" w:hAnsiTheme="majorHAnsi"/>
          <w:b/>
          <w:bCs/>
        </w:rPr>
        <w:t xml:space="preserve">REG: Financial Bid for premises at </w:t>
      </w:r>
      <w:r w:rsidR="00944BF9" w:rsidRPr="00944BF9">
        <w:rPr>
          <w:rFonts w:asciiTheme="majorHAnsi" w:hAnsiTheme="majorHAnsi"/>
          <w:b/>
          <w:bCs/>
        </w:rPr>
        <w:t>KOTDA CHAKAR.</w:t>
      </w:r>
    </w:p>
    <w:p w:rsidR="00B41FE4" w:rsidRPr="00944BF9" w:rsidRDefault="00B41FE4">
      <w:pPr>
        <w:rPr>
          <w:rFonts w:asciiTheme="majorHAnsi" w:hAnsiTheme="majorHAnsi"/>
          <w:b/>
          <w:bCs/>
        </w:rPr>
      </w:pPr>
      <w:r w:rsidRPr="00944BF9">
        <w:rPr>
          <w:rFonts w:asciiTheme="majorHAnsi" w:hAnsiTheme="majorHAnsi"/>
          <w:b/>
          <w:bCs/>
        </w:rPr>
        <w:t>REF: Your advertisement dated published in ………….. News Paper and at Bank‘s website</w:t>
      </w:r>
    </w:p>
    <w:p w:rsidR="00B41FE4" w:rsidRPr="00944BF9" w:rsidRDefault="00B41FE4">
      <w:pPr>
        <w:rPr>
          <w:rFonts w:asciiTheme="majorHAnsi" w:hAnsiTheme="majorHAnsi"/>
          <w:b/>
          <w:bCs/>
        </w:rPr>
      </w:pPr>
      <w:r w:rsidRPr="00944BF9">
        <w:rPr>
          <w:rFonts w:asciiTheme="majorHAnsi" w:hAnsiTheme="majorHAnsi"/>
          <w:b/>
          <w:bCs/>
        </w:rPr>
        <w:t xml:space="preserve"> Dear Sir,</w:t>
      </w:r>
    </w:p>
    <w:p w:rsidR="00B41FE4" w:rsidRPr="00944BF9" w:rsidRDefault="00B41FE4">
      <w:pPr>
        <w:rPr>
          <w:rFonts w:asciiTheme="majorHAnsi" w:hAnsiTheme="majorHAnsi"/>
        </w:rPr>
      </w:pPr>
      <w:r w:rsidRPr="00944BF9">
        <w:rPr>
          <w:rFonts w:asciiTheme="majorHAnsi" w:hAnsiTheme="majorHAnsi"/>
        </w:rPr>
        <w:t xml:space="preserve"> In continuation with the Technical Bid submitted by me / us in respect of premises situated at ………………………………………………………………………….., </w:t>
      </w:r>
    </w:p>
    <w:p w:rsidR="00B41FE4" w:rsidRPr="00944BF9" w:rsidRDefault="00B41FE4">
      <w:pPr>
        <w:rPr>
          <w:rFonts w:asciiTheme="majorHAnsi" w:hAnsiTheme="majorHAnsi"/>
        </w:rPr>
      </w:pPr>
      <w:r w:rsidRPr="00944BF9">
        <w:rPr>
          <w:rFonts w:asciiTheme="majorHAnsi" w:hAnsiTheme="majorHAnsi"/>
        </w:rPr>
        <w:t xml:space="preserve">I / We hereby offer the premises on lease / rental basis as </w:t>
      </w:r>
      <w:proofErr w:type="gramStart"/>
      <w:r w:rsidRPr="00944BF9">
        <w:rPr>
          <w:rFonts w:asciiTheme="majorHAnsi" w:hAnsiTheme="majorHAnsi"/>
        </w:rPr>
        <w:t>under 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410"/>
        <w:gridCol w:w="2835"/>
        <w:gridCol w:w="3372"/>
      </w:tblGrid>
      <w:tr w:rsidR="00B41FE4" w:rsidRPr="00944BF9" w:rsidTr="00944BF9">
        <w:tc>
          <w:tcPr>
            <w:tcW w:w="959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  <w:r w:rsidRPr="00944BF9">
              <w:rPr>
                <w:rFonts w:asciiTheme="majorHAnsi" w:hAnsiTheme="majorHAnsi"/>
                <w:b/>
                <w:bCs/>
              </w:rPr>
              <w:t>Sl. No.</w:t>
            </w:r>
          </w:p>
        </w:tc>
        <w:tc>
          <w:tcPr>
            <w:tcW w:w="2410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  <w:r w:rsidRPr="00944BF9">
              <w:rPr>
                <w:rFonts w:asciiTheme="majorHAnsi" w:hAnsiTheme="majorHAnsi"/>
                <w:b/>
                <w:bCs/>
              </w:rPr>
              <w:t>Floor</w:t>
            </w:r>
          </w:p>
        </w:tc>
        <w:tc>
          <w:tcPr>
            <w:tcW w:w="2835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  <w:r w:rsidRPr="00944BF9">
              <w:rPr>
                <w:rFonts w:asciiTheme="majorHAnsi" w:hAnsiTheme="majorHAnsi"/>
                <w:b/>
                <w:bCs/>
              </w:rPr>
              <w:t>Rent per sq. m of Carpet Area</w:t>
            </w:r>
          </w:p>
        </w:tc>
        <w:tc>
          <w:tcPr>
            <w:tcW w:w="3372" w:type="dxa"/>
          </w:tcPr>
          <w:p w:rsidR="00944BF9" w:rsidRDefault="00B41FE4">
            <w:pPr>
              <w:rPr>
                <w:rFonts w:asciiTheme="majorHAnsi" w:hAnsiTheme="majorHAnsi"/>
                <w:b/>
                <w:bCs/>
              </w:rPr>
            </w:pPr>
            <w:r w:rsidRPr="00944BF9">
              <w:rPr>
                <w:rFonts w:asciiTheme="majorHAnsi" w:hAnsiTheme="majorHAnsi"/>
                <w:b/>
                <w:bCs/>
              </w:rPr>
              <w:t xml:space="preserve">Total Rent </w:t>
            </w:r>
          </w:p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  <w:r w:rsidRPr="00944BF9">
              <w:rPr>
                <w:rFonts w:asciiTheme="majorHAnsi" w:hAnsiTheme="majorHAnsi"/>
                <w:b/>
                <w:bCs/>
              </w:rPr>
              <w:t>(Payable per month in Rupees)</w:t>
            </w:r>
          </w:p>
        </w:tc>
      </w:tr>
      <w:tr w:rsidR="00B41FE4" w:rsidRPr="00944BF9" w:rsidTr="00944BF9">
        <w:tc>
          <w:tcPr>
            <w:tcW w:w="959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2410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2835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72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</w:tr>
      <w:tr w:rsidR="00B41FE4" w:rsidRPr="00944BF9" w:rsidTr="00944BF9">
        <w:tc>
          <w:tcPr>
            <w:tcW w:w="959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2410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2835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72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</w:tr>
      <w:tr w:rsidR="00B41FE4" w:rsidRPr="00944BF9" w:rsidTr="00944BF9">
        <w:tc>
          <w:tcPr>
            <w:tcW w:w="959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2410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2835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72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</w:tr>
      <w:tr w:rsidR="00B41FE4" w:rsidRPr="00944BF9" w:rsidTr="00944BF9">
        <w:tc>
          <w:tcPr>
            <w:tcW w:w="959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  <w:r w:rsidRPr="00944BF9">
              <w:rPr>
                <w:rFonts w:asciiTheme="majorHAnsi" w:hAnsiTheme="majorHAnsi"/>
                <w:b/>
                <w:bCs/>
              </w:rPr>
              <w:t>Total</w:t>
            </w:r>
          </w:p>
        </w:tc>
        <w:tc>
          <w:tcPr>
            <w:tcW w:w="2410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2835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72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</w:tr>
    </w:tbl>
    <w:p w:rsidR="00B41FE4" w:rsidRPr="00944BF9" w:rsidRDefault="00B41FE4">
      <w:pPr>
        <w:rPr>
          <w:rFonts w:asciiTheme="majorHAnsi" w:hAnsiTheme="majorHAnsi"/>
        </w:rPr>
      </w:pPr>
    </w:p>
    <w:p w:rsidR="00B41FE4" w:rsidRPr="00944BF9" w:rsidRDefault="00B41FE4">
      <w:pPr>
        <w:rPr>
          <w:rFonts w:asciiTheme="majorHAnsi" w:hAnsiTheme="majorHAnsi"/>
        </w:rPr>
      </w:pPr>
      <w:r w:rsidRPr="00944BF9">
        <w:rPr>
          <w:rFonts w:asciiTheme="majorHAnsi" w:hAnsiTheme="majorHAnsi"/>
        </w:rPr>
        <w:t xml:space="preserve">The rate quoted is inclusive of all taxes, </w:t>
      </w:r>
      <w:proofErr w:type="spellStart"/>
      <w:r w:rsidRPr="00944BF9">
        <w:rPr>
          <w:rFonts w:asciiTheme="majorHAnsi" w:hAnsiTheme="majorHAnsi"/>
        </w:rPr>
        <w:t>cess</w:t>
      </w:r>
      <w:proofErr w:type="spellEnd"/>
      <w:r w:rsidRPr="00944BF9">
        <w:rPr>
          <w:rFonts w:asciiTheme="majorHAnsi" w:hAnsiTheme="majorHAnsi"/>
        </w:rPr>
        <w:t>, service charges, parking charges etc., per sq. ft. of carpet floor area calculated as per point of Technical bid.</w:t>
      </w:r>
    </w:p>
    <w:p w:rsidR="00B41FE4" w:rsidRDefault="00B41FE4">
      <w:pPr>
        <w:rPr>
          <w:rFonts w:asciiTheme="majorHAnsi" w:hAnsiTheme="majorHAnsi"/>
          <w:b/>
          <w:bCs/>
        </w:rPr>
      </w:pPr>
      <w:r w:rsidRPr="00944BF9">
        <w:rPr>
          <w:rFonts w:asciiTheme="majorHAnsi" w:hAnsiTheme="majorHAnsi"/>
          <w:b/>
          <w:bCs/>
        </w:rPr>
        <w:t xml:space="preserve"> Yours faithfully, </w:t>
      </w:r>
    </w:p>
    <w:p w:rsidR="00944BF9" w:rsidRPr="00944BF9" w:rsidRDefault="00944BF9">
      <w:pPr>
        <w:rPr>
          <w:rFonts w:asciiTheme="majorHAnsi" w:hAnsiTheme="majorHAnsi"/>
          <w:b/>
          <w:bCs/>
        </w:rPr>
      </w:pPr>
    </w:p>
    <w:p w:rsidR="00B41FE4" w:rsidRPr="00944BF9" w:rsidRDefault="00B41FE4">
      <w:pPr>
        <w:rPr>
          <w:rFonts w:asciiTheme="majorHAnsi" w:hAnsiTheme="majorHAnsi"/>
        </w:rPr>
      </w:pPr>
      <w:proofErr w:type="gramStart"/>
      <w:r w:rsidRPr="00944BF9">
        <w:rPr>
          <w:rFonts w:asciiTheme="majorHAnsi" w:hAnsiTheme="majorHAnsi"/>
        </w:rPr>
        <w:t>( Name</w:t>
      </w:r>
      <w:proofErr w:type="gramEnd"/>
      <w:r w:rsidR="00944BF9">
        <w:rPr>
          <w:rFonts w:asciiTheme="majorHAnsi" w:hAnsiTheme="majorHAnsi"/>
        </w:rPr>
        <w:t xml:space="preserve"> :_____________________________________________</w:t>
      </w:r>
      <w:r w:rsidRPr="00944BF9">
        <w:rPr>
          <w:rFonts w:asciiTheme="majorHAnsi" w:hAnsiTheme="majorHAnsi"/>
        </w:rPr>
        <w:t xml:space="preserve"> )</w:t>
      </w:r>
      <w:bookmarkStart w:id="0" w:name="_GoBack"/>
      <w:bookmarkEnd w:id="0"/>
    </w:p>
    <w:p w:rsidR="00B41FE4" w:rsidRPr="00944BF9" w:rsidRDefault="00B41FE4">
      <w:pPr>
        <w:rPr>
          <w:rFonts w:asciiTheme="majorHAnsi" w:hAnsiTheme="majorHAnsi"/>
        </w:rPr>
      </w:pPr>
      <w:r w:rsidRPr="00944BF9">
        <w:rPr>
          <w:rFonts w:asciiTheme="majorHAnsi" w:hAnsiTheme="majorHAnsi"/>
        </w:rPr>
        <w:t xml:space="preserve"> </w:t>
      </w:r>
      <w:proofErr w:type="gramStart"/>
      <w:r w:rsidRPr="00944BF9">
        <w:rPr>
          <w:rFonts w:asciiTheme="majorHAnsi" w:hAnsiTheme="majorHAnsi"/>
        </w:rPr>
        <w:t>Place :</w:t>
      </w:r>
      <w:proofErr w:type="gramEnd"/>
      <w:r w:rsidRPr="00944BF9">
        <w:rPr>
          <w:rFonts w:asciiTheme="majorHAnsi" w:hAnsiTheme="majorHAnsi"/>
        </w:rPr>
        <w:t xml:space="preserve"> </w:t>
      </w:r>
      <w:r w:rsidR="00944BF9">
        <w:rPr>
          <w:rFonts w:asciiTheme="majorHAnsi" w:hAnsiTheme="majorHAnsi"/>
        </w:rPr>
        <w:t>______________________________________________</w:t>
      </w:r>
    </w:p>
    <w:p w:rsidR="00403FA8" w:rsidRPr="00944BF9" w:rsidRDefault="00B41FE4">
      <w:pPr>
        <w:rPr>
          <w:rFonts w:asciiTheme="majorHAnsi" w:hAnsiTheme="majorHAnsi"/>
        </w:rPr>
      </w:pPr>
      <w:r w:rsidRPr="00944BF9">
        <w:rPr>
          <w:rFonts w:asciiTheme="majorHAnsi" w:hAnsiTheme="majorHAnsi"/>
        </w:rPr>
        <w:t xml:space="preserve"> </w:t>
      </w:r>
      <w:proofErr w:type="gramStart"/>
      <w:r w:rsidRPr="00944BF9">
        <w:rPr>
          <w:rFonts w:asciiTheme="majorHAnsi" w:hAnsiTheme="majorHAnsi"/>
        </w:rPr>
        <w:t>Date :</w:t>
      </w:r>
      <w:proofErr w:type="gramEnd"/>
      <w:r w:rsidRPr="00944BF9">
        <w:rPr>
          <w:rFonts w:asciiTheme="majorHAnsi" w:hAnsiTheme="majorHAnsi"/>
        </w:rPr>
        <w:t xml:space="preserve"> </w:t>
      </w:r>
      <w:r w:rsidR="00944BF9">
        <w:rPr>
          <w:rFonts w:asciiTheme="majorHAnsi" w:hAnsiTheme="majorHAnsi"/>
        </w:rPr>
        <w:t>________/_________/2025</w:t>
      </w:r>
    </w:p>
    <w:p w:rsidR="00944BF9" w:rsidRPr="00944BF9" w:rsidRDefault="00944BF9">
      <w:pPr>
        <w:rPr>
          <w:rFonts w:asciiTheme="majorHAnsi" w:hAnsiTheme="majorHAnsi"/>
        </w:rPr>
      </w:pPr>
    </w:p>
    <w:sectPr w:rsidR="00944BF9" w:rsidRPr="00944BF9" w:rsidSect="00C01F22">
      <w:headerReference w:type="default" r:id="rId7"/>
      <w:footerReference w:type="default" r:id="rId8"/>
      <w:pgSz w:w="12240" w:h="15840"/>
      <w:pgMar w:top="1440" w:right="1440" w:bottom="567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843" w:rsidRDefault="00E93843" w:rsidP="00C01F22">
      <w:pPr>
        <w:spacing w:after="0" w:line="240" w:lineRule="auto"/>
      </w:pPr>
      <w:r>
        <w:separator/>
      </w:r>
    </w:p>
  </w:endnote>
  <w:endnote w:type="continuationSeparator" w:id="0">
    <w:p w:rsidR="00E93843" w:rsidRDefault="00E93843" w:rsidP="00C01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F22" w:rsidRDefault="00C01F22" w:rsidP="00C01F22">
    <w:pPr>
      <w:pStyle w:val="Footer"/>
      <w:jc w:val="center"/>
      <w:rPr>
        <w:rFonts w:ascii="Arial Unicode MS" w:eastAsia="Arial Unicode MS" w:hAnsi="Arial Unicode MS" w:cs="Arial Unicode MS"/>
        <w:bCs/>
        <w:lang w:bidi="hi-IN"/>
      </w:rPr>
    </w:pPr>
    <w:r>
      <w:rPr>
        <w:rFonts w:ascii="Arial Unicode MS" w:eastAsia="Arial Unicode MS" w:hAnsi="Arial Unicode MS" w:cs="Arial Unicode MS"/>
        <w:bCs/>
        <w:lang w:bidi="hi-IN"/>
      </w:rPr>
      <w:t>_____________________________________________________________________________________</w:t>
    </w:r>
  </w:p>
  <w:p w:rsidR="00C01F22" w:rsidRDefault="00C01F22" w:rsidP="00C01F22">
    <w:pPr>
      <w:pStyle w:val="Footer"/>
      <w:jc w:val="center"/>
      <w:rPr>
        <w:u w:val="double"/>
      </w:rPr>
    </w:pPr>
    <w:r w:rsidRPr="0044158A">
      <w:rPr>
        <w:rFonts w:ascii="Arial Unicode MS" w:eastAsia="Arial Unicode MS" w:hAnsi="Arial Unicode MS" w:cs="Arial Unicode MS" w:hint="cs"/>
        <w:bCs/>
        <w:cs/>
        <w:lang w:bidi="hi-IN"/>
      </w:rPr>
      <w:t>क्षेत्रीय कार्यालय</w:t>
    </w:r>
    <w:r w:rsidRPr="0044158A">
      <w:rPr>
        <w:rFonts w:ascii="Arial Unicode MS" w:eastAsia="Arial Unicode MS" w:hAnsi="Arial Unicode MS" w:cs="Arial Unicode MS" w:hint="cs"/>
        <w:bCs/>
      </w:rPr>
      <w:t>,</w:t>
    </w:r>
    <w:r w:rsidRPr="0044158A">
      <w:rPr>
        <w:rFonts w:ascii="Arial Unicode MS" w:eastAsia="Arial Unicode MS" w:hAnsi="Arial Unicode MS" w:cs="Arial Unicode MS"/>
        <w:bCs/>
      </w:rPr>
      <w:t xml:space="preserve"> </w:t>
    </w:r>
    <w:r w:rsidRPr="0044158A">
      <w:rPr>
        <w:rFonts w:ascii="Arial Unicode MS" w:eastAsia="Arial Unicode MS" w:hAnsi="Arial Unicode MS" w:cs="Arial Unicode MS" w:hint="cs"/>
        <w:bCs/>
        <w:cs/>
        <w:lang w:bidi="hi-IN"/>
      </w:rPr>
      <w:t>सैंट्रल बैंक आफ इंडिया</w:t>
    </w:r>
    <w:r w:rsidRPr="0044158A">
      <w:rPr>
        <w:rFonts w:ascii="Arial Unicode MS" w:eastAsia="Arial Unicode MS" w:hAnsi="Arial Unicode MS" w:cs="Arial Unicode MS" w:hint="cs"/>
        <w:bCs/>
        <w:lang w:bidi="hi-IN"/>
      </w:rPr>
      <w:t>,</w:t>
    </w:r>
    <w:r w:rsidRPr="0044158A">
      <w:rPr>
        <w:rFonts w:ascii="Arial Unicode MS" w:eastAsia="Arial Unicode MS" w:hAnsi="Arial Unicode MS" w:cs="Arial Unicode MS" w:hint="cs"/>
        <w:bCs/>
        <w:cs/>
        <w:lang w:bidi="hi-IN"/>
      </w:rPr>
      <w:t xml:space="preserve">2 फ्लोर </w:t>
    </w:r>
    <w:r w:rsidRPr="0044158A">
      <w:rPr>
        <w:rFonts w:ascii="Arial Unicode MS" w:eastAsia="Arial Unicode MS" w:hAnsi="Arial Unicode MS" w:cs="Arial Unicode MS" w:hint="cs"/>
        <w:bCs/>
        <w:lang w:bidi="hi-IN"/>
      </w:rPr>
      <w:t xml:space="preserve">, </w:t>
    </w:r>
    <w:r w:rsidRPr="0044158A">
      <w:rPr>
        <w:rFonts w:ascii="Arial Unicode MS" w:eastAsia="Arial Unicode MS" w:hAnsi="Arial Unicode MS" w:cs="Arial Unicode MS" w:hint="cs"/>
        <w:bCs/>
        <w:cs/>
        <w:lang w:bidi="hi-IN"/>
      </w:rPr>
      <w:t xml:space="preserve">सैंट्रल बैंक आफ इंडिया बिल्डिंग </w:t>
    </w:r>
    <w:r w:rsidRPr="0044158A">
      <w:rPr>
        <w:rFonts w:ascii="Arial Unicode MS" w:eastAsia="Arial Unicode MS" w:hAnsi="Arial Unicode MS" w:cs="Arial Unicode MS" w:hint="cs"/>
        <w:bCs/>
        <w:lang w:bidi="hi-IN"/>
      </w:rPr>
      <w:t>,</w:t>
    </w:r>
    <w:r w:rsidRPr="0044158A">
      <w:rPr>
        <w:rFonts w:ascii="Arial Unicode MS" w:eastAsia="Arial Unicode MS" w:hAnsi="Arial Unicode MS" w:cs="Arial Unicode MS" w:hint="cs"/>
        <w:bCs/>
        <w:cs/>
        <w:lang w:bidi="hi-IN"/>
      </w:rPr>
      <w:t>नियर मांडवी टावर</w:t>
    </w:r>
    <w:r w:rsidRPr="0044158A">
      <w:rPr>
        <w:rFonts w:ascii="Arial Unicode MS" w:eastAsia="Arial Unicode MS" w:hAnsi="Arial Unicode MS" w:cs="Arial Unicode MS" w:hint="cs"/>
        <w:bCs/>
        <w:lang w:bidi="hi-IN"/>
      </w:rPr>
      <w:t xml:space="preserve">, </w:t>
    </w:r>
    <w:r w:rsidRPr="0044158A">
      <w:rPr>
        <w:rFonts w:ascii="Arial Unicode MS" w:eastAsia="Arial Unicode MS" w:hAnsi="Arial Unicode MS" w:cs="Arial Unicode MS" w:hint="cs"/>
        <w:bCs/>
        <w:cs/>
        <w:lang w:bidi="hi-IN"/>
      </w:rPr>
      <w:t xml:space="preserve">  जामनगर</w:t>
    </w:r>
    <w:r w:rsidRPr="0044158A">
      <w:rPr>
        <w:rFonts w:ascii="Arial Unicode MS" w:eastAsia="Arial Unicode MS" w:hAnsi="Arial Unicode MS" w:cs="Arial Unicode MS" w:hint="cs"/>
        <w:bCs/>
        <w:lang w:bidi="hi-IN"/>
      </w:rPr>
      <w:t xml:space="preserve">, </w:t>
    </w:r>
    <w:r w:rsidRPr="0044158A">
      <w:rPr>
        <w:rFonts w:ascii="Arial Unicode MS" w:eastAsia="Arial Unicode MS" w:hAnsi="Arial Unicode MS" w:cs="Arial Unicode MS" w:hint="cs"/>
        <w:bCs/>
        <w:cs/>
        <w:lang w:bidi="hi-IN"/>
      </w:rPr>
      <w:t xml:space="preserve">गुजरत </w:t>
    </w:r>
    <w:r>
      <w:rPr>
        <w:rFonts w:ascii="Arial Unicode MS" w:eastAsia="Arial Unicode MS" w:hAnsi="Arial Unicode MS" w:cs="Arial Unicode MS"/>
        <w:bCs/>
        <w:cs/>
        <w:lang w:bidi="hi-IN"/>
      </w:rPr>
      <w:t>–</w:t>
    </w:r>
    <w:r w:rsidRPr="0044158A">
      <w:rPr>
        <w:rFonts w:ascii="Arial Unicode MS" w:eastAsia="Arial Unicode MS" w:hAnsi="Arial Unicode MS" w:cs="Arial Unicode MS" w:hint="cs"/>
        <w:bCs/>
        <w:cs/>
        <w:lang w:bidi="hi-IN"/>
      </w:rPr>
      <w:t xml:space="preserve"> ३६१००१</w:t>
    </w:r>
    <w:r>
      <w:rPr>
        <w:rFonts w:ascii="Arial Unicode MS" w:eastAsia="Arial Unicode MS" w:hAnsi="Arial Unicode MS" w:cs="Arial Unicode MS"/>
        <w:bCs/>
        <w:lang w:bidi="hi-IN"/>
      </w:rPr>
      <w:t xml:space="preserve"> ; </w:t>
    </w:r>
    <w:hyperlink r:id="rId1" w:history="1">
      <w:r w:rsidRPr="008F6D11">
        <w:rPr>
          <w:rStyle w:val="Hyperlink"/>
          <w:rFonts w:ascii="Arial Unicode MS" w:eastAsia="Arial Unicode MS" w:hAnsi="Arial Unicode MS" w:cs="Arial Unicode MS"/>
          <w:sz w:val="20"/>
        </w:rPr>
        <w:t>www.centralbankofindia.co.in</w:t>
      </w:r>
    </w:hyperlink>
  </w:p>
  <w:p w:rsidR="00C01F22" w:rsidRDefault="00C01F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843" w:rsidRDefault="00E93843" w:rsidP="00C01F22">
      <w:pPr>
        <w:spacing w:after="0" w:line="240" w:lineRule="auto"/>
      </w:pPr>
      <w:r>
        <w:separator/>
      </w:r>
    </w:p>
  </w:footnote>
  <w:footnote w:type="continuationSeparator" w:id="0">
    <w:p w:rsidR="00E93843" w:rsidRDefault="00E93843" w:rsidP="00C01F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F22" w:rsidRDefault="00C01F22" w:rsidP="00C01F22">
    <w:pPr>
      <w:pStyle w:val="Header"/>
      <w:jc w:val="center"/>
    </w:pPr>
    <w:r>
      <w:rPr>
        <w:noProof/>
        <w:lang w:bidi="hi-IN"/>
      </w:rPr>
      <w:drawing>
        <wp:inline distT="0" distB="0" distL="0" distR="0" wp14:anchorId="493DC6D7" wp14:editId="6202050A">
          <wp:extent cx="3752850" cy="73342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52850" cy="7334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C01F22" w:rsidRPr="00055B2C" w:rsidRDefault="00C01F22" w:rsidP="00C01F22">
    <w:pPr>
      <w:pStyle w:val="Header"/>
      <w:pBdr>
        <w:top w:val="single" w:sz="12" w:space="1" w:color="auto"/>
        <w:bottom w:val="single" w:sz="12" w:space="1" w:color="auto"/>
      </w:pBdr>
      <w:jc w:val="center"/>
      <w:rPr>
        <w:rFonts w:ascii="Mangal" w:hAnsi="Mangal" w:cs="Mangal" w:hint="eastAsia"/>
        <w:b/>
      </w:rPr>
    </w:pPr>
    <w:r w:rsidRPr="00804CA7">
      <w:rPr>
        <w:rFonts w:ascii="Mangal" w:hAnsi="Mangal" w:cs="Arial Unicode MS" w:hint="cs"/>
        <w:bCs/>
        <w:cs/>
        <w:lang w:bidi="hi-IN"/>
      </w:rPr>
      <w:t>क्षेत्रीय कार्यालय</w:t>
    </w:r>
    <w:r w:rsidRPr="00804CA7">
      <w:rPr>
        <w:rFonts w:ascii="Mangal" w:hAnsi="Mangal" w:cs="Mangal" w:hint="cs"/>
        <w:bCs/>
      </w:rPr>
      <w:t>,</w:t>
    </w:r>
    <w:r w:rsidRPr="00804CA7">
      <w:rPr>
        <w:rFonts w:ascii="Mangal" w:hAnsi="Mangal" w:cs="Arial Unicode MS" w:hint="cs"/>
        <w:bCs/>
        <w:cs/>
        <w:lang w:bidi="hi-IN"/>
      </w:rPr>
      <w:t xml:space="preserve"> जामनगर </w:t>
    </w:r>
    <w:r w:rsidRPr="00804CA7">
      <w:rPr>
        <w:rFonts w:ascii="Mangal" w:hAnsi="Mangal" w:cs="Mangal"/>
        <w:bCs/>
      </w:rPr>
      <w:t xml:space="preserve">                    </w:t>
    </w:r>
    <w:r w:rsidRPr="00055B2C">
      <w:rPr>
        <w:rFonts w:ascii="Mangal" w:hAnsi="Mangal" w:cs="Mangal"/>
        <w:b/>
      </w:rPr>
      <w:t>Regional Office, Jamnagar</w:t>
    </w:r>
  </w:p>
  <w:p w:rsidR="00C01F22" w:rsidRDefault="00C01F2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02F"/>
    <w:rsid w:val="001F6363"/>
    <w:rsid w:val="003B002F"/>
    <w:rsid w:val="007C5771"/>
    <w:rsid w:val="00944BF9"/>
    <w:rsid w:val="009A7033"/>
    <w:rsid w:val="00B41FE4"/>
    <w:rsid w:val="00C01F22"/>
    <w:rsid w:val="00E9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1F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44BF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01F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1F22"/>
  </w:style>
  <w:style w:type="paragraph" w:styleId="Footer">
    <w:name w:val="footer"/>
    <w:basedOn w:val="Normal"/>
    <w:link w:val="FooterChar"/>
    <w:uiPriority w:val="99"/>
    <w:unhideWhenUsed/>
    <w:rsid w:val="00C01F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1F22"/>
  </w:style>
  <w:style w:type="paragraph" w:styleId="BalloonText">
    <w:name w:val="Balloon Text"/>
    <w:basedOn w:val="Normal"/>
    <w:link w:val="BalloonTextChar"/>
    <w:uiPriority w:val="99"/>
    <w:semiHidden/>
    <w:unhideWhenUsed/>
    <w:rsid w:val="00C01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F2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01F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1F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44BF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01F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1F22"/>
  </w:style>
  <w:style w:type="paragraph" w:styleId="Footer">
    <w:name w:val="footer"/>
    <w:basedOn w:val="Normal"/>
    <w:link w:val="FooterChar"/>
    <w:uiPriority w:val="99"/>
    <w:unhideWhenUsed/>
    <w:rsid w:val="00C01F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1F22"/>
  </w:style>
  <w:style w:type="paragraph" w:styleId="BalloonText">
    <w:name w:val="Balloon Text"/>
    <w:basedOn w:val="Normal"/>
    <w:link w:val="BalloonTextChar"/>
    <w:uiPriority w:val="99"/>
    <w:semiHidden/>
    <w:unhideWhenUsed/>
    <w:rsid w:val="00C01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F2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01F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entralbankofindia.co.i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NIRAJ RANJAN</dc:creator>
  <cp:keywords/>
  <dc:description/>
  <cp:lastModifiedBy>NIRAJ RANJAN</cp:lastModifiedBy>
  <cp:revision>21</cp:revision>
  <dcterms:created xsi:type="dcterms:W3CDTF">2025-12-23T12:43:00Z</dcterms:created>
  <dcterms:modified xsi:type="dcterms:W3CDTF">2025-12-23T12:51:00Z</dcterms:modified>
</cp:coreProperties>
</file>